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26" w:rsidRPr="001E7926" w:rsidRDefault="001E7926" w:rsidP="001E792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E7926">
        <w:rPr>
          <w:rFonts w:ascii="Times New Roman" w:hAnsi="Times New Roman" w:cs="Times New Roman"/>
          <w:b/>
          <w:sz w:val="28"/>
          <w:szCs w:val="24"/>
        </w:rPr>
        <w:t>Проблема снижения интереса к чтению среди детей.</w:t>
      </w:r>
    </w:p>
    <w:p w:rsidR="001E7926" w:rsidRPr="00560B6D" w:rsidRDefault="001E7926" w:rsidP="001E792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60B6D">
        <w:rPr>
          <w:rFonts w:ascii="Times New Roman" w:hAnsi="Times New Roman" w:cs="Times New Roman"/>
          <w:sz w:val="28"/>
          <w:szCs w:val="24"/>
        </w:rPr>
        <w:t>Изменившийся облик юного читателя с трудом воспринимается теми, кто по роду своей работы занимается литературной социализацией детей и подростков. В общественном сознании нарастают страхи и тревоги: «Дети перестали читать, они смотрят телевизор или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60B6D">
        <w:rPr>
          <w:rFonts w:ascii="Times New Roman" w:hAnsi="Times New Roman" w:cs="Times New Roman"/>
          <w:sz w:val="28"/>
          <w:szCs w:val="24"/>
        </w:rPr>
        <w:t xml:space="preserve">болтаются на улице», «читатель сегодня не такой, как раньше», «подросткам нужен только компьютер, книги они совсем не читают» и т.д. Все это является превращенным отражением в общественном сознании реальных процессов, происходящих в детском чтении, и понижением общественного статуса «Человека Читающего» 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Детское чтение – это не только задача педагогов по обучению детей </w:t>
      </w:r>
      <w:proofErr w:type="spellStart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элементарнымым</w:t>
      </w:r>
      <w:proofErr w:type="spellEnd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 чтения, это не только задача родителей заинтересовать ребенка какими-то художественными произведениями, это не только задача библиотекарей показать лучшие книги, дело обстоит гораздо сложнее. Чтение детей – это ключ к жизни в информационном обществе. Чтение – это действенный духовный труд, но это не значит, что российский ребёнок исключён сегодня из этого духовного труда. Но проблемы, действительно, существуют. Чтение – это главное умение человека в жизни, без которого он не может постичь окружающий мир.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нам, учителям, родителям, хочется, чтобы ребёнку сопутствовала удача, чтобы он не был отстающим в среде сверстников, чтобы его уважали и ценили другие. Но как этого добиться? Мировой опыт подсказывает: надо как можно раньше приобщать ребенка к книге и чтению — кладезю знаний, идей, мудрости и опыта.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читательская культура личности высоко оценивается мировым сообществом</w:t>
      </w:r>
      <w:r w:rsidR="001E7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России, как и во многих странах мира, наблюдается снижение уровня читательской культуры населения. В результате огромного количества перемен в жизни общества за последние двадцать лет </w:t>
      </w:r>
      <w:r w:rsidR="001E7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 чтения, его роль и о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тношение к нему сильно меняется.</w:t>
      </w:r>
    </w:p>
    <w:p w:rsidR="001E7926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Недавние исследования социологов  свидетельствуют о том, что в России развиваются процессы "кризиса чтения". </w:t>
      </w:r>
      <w:r w:rsidR="001E7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неудивительно, ведь с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егодняшний мир — иной. Компьютер и телевизор отняли у детей время и желание читать. Родители жалуются, что детей трудно заставить читать. Часто обращаются к педагогам за советом: как пробудить у ребенка интерес к чтению? 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научных исследований говорят о том, что отношение человека к книге формируется в младшем школьном возрасте. Именно тогда решается вопрос, будет ли отношение читателя к книге активным или умеренно пассивным. Важно отметить и то, что в наши дни, когда школа переориентируется с развития памяти ребенка на развитие его мышления, роль книги неизмеримо возрастает.    В «Национальной программе поддержки и развития чтения», принятой в  ноябре 2006 года, говорится, что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Россия подошла к критическому пределу пренебрежения чтением, и на данном этапе можно говорить о начале необратимых процессов разрушения ядра национальной культуры.  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социологов число постоянно читающих в нашей стране за последние 10 лет уменьшилось с 49%  до 26%. Кризис детского чтения проявляется не столько в том, что многие дети перестали читать, сколько в том, что у них не развит интерес к этой сфере занятий.</w:t>
      </w:r>
    </w:p>
    <w:p w:rsidR="00903B9E" w:rsidRPr="00903B9E" w:rsidRDefault="001E7926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Доктор педагогических наук, профессор </w:t>
      </w:r>
      <w:proofErr w:type="spellStart"/>
      <w:r w:rsidR="00903B9E"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Н.Ф.Виноградова</w:t>
      </w:r>
      <w:proofErr w:type="spellEnd"/>
      <w:r w:rsidR="00903B9E"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говорила о  том, что «для шестилетнего ребёнка, ещё не овладевшего навыком чтения, слушание литературных произведений, которые читает ему учитель, является источником развития стойкого интереса к литературе, накопления читательского опыта, развития речи, воображения».  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читаем мало и в школе, и дома. В</w:t>
      </w:r>
      <w:r w:rsidR="00A1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школьные годы нарушается систематическое и полноценное общение с книгой: резко сокращается чтение взрослого ребёнку.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одна из причин спада интереса к чтению. Сам ученик будет тянуться к книге тогда, когда будет читать легко, без напряжения. Школьник, читающий по слогам не способен полноценно воспринимать книгу. Именно в этот период, как воздух, необходимо  чтение вслух, которое является началом формирования читательского интереса у младших школьников.       Роль чтения вслух для детей подчёркивается во многих исследованиях, причём чтение вслух важно не только для дошкольников и младших школьников, но и в </w:t>
      </w:r>
      <w:proofErr w:type="gramStart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чтения в жизни человека точно обозначено в определении русского методиста В.А. Флёрова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«читать – мыслить, читать – чувствовать, читать – жить». А чтобы было о чём мыслить, что-то почувствовать, что-то  взять из книги для себя, надо уметь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расслышать сказанное языком. </w:t>
      </w:r>
      <w:proofErr w:type="spellStart"/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А.Сухомлинский</w:t>
      </w:r>
      <w:proofErr w:type="spellEnd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говорил, что чтение должно стать для ребёнка очень тонким  инструментом овладения знаниями и вместе с тем источником богатой духовной жизни.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кто работает с младшими школьниками, знают, как нелегко обучить детей технике чтения, но еще труднее воспитать увлеченного читателя. Ведь научиться складывать из букв слова и овладеть техникой чтения еще не значит стать читателем. Истинное чтение — это чтение, которое, по словам М. Цветаевой,</w:t>
      </w:r>
      <w:r w:rsidR="00A1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«есть соучастие в творчестве». 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="00A1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</w:t>
      </w:r>
      <w:r w:rsidR="00A1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интеллект, эмоциональную отзывчивость, эстетические потребности и способности. Главное — организовать процесс так, чтобы чтение способствовало развитию личности, а развивающаяся личность </w:t>
      </w:r>
      <w:r w:rsidRPr="00A1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спытывала потребность в чтении как источнике дальнейшего развитая.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существует два направления обучения чтению детей младшего школьного возраста: формирование читателя и приобщение к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литературе как особому виду искусства. Именно учитель способен синтезировать эти направления при организации уроков литературного чтения.</w:t>
      </w:r>
    </w:p>
    <w:p w:rsidR="00903B9E" w:rsidRPr="00903B9E" w:rsidRDefault="001C2F93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Видеть, </w:t>
      </w:r>
      <w:r w:rsidR="00903B9E"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осознавать за прочитанным текстом присутствие личности автора, с присущим именно ему мировосприятием и пониманием окружающего, со свойственной ему гаммой чувств, ощущений жизни и отношением к ней — непременное свойство умения читать. Чувство автора, понимание автора, принятие или непринятие его позиции — истинная культура чтения.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Творческим чтением движет любознательность. Учителю важно помнить, что чтение, мотивированное любознательностью, целенаправленным интересом, педагогически особенно значимо, потому что становится для детей занятием приятным и желанным. Как же сделать, чтобы дети полюбили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уроки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литературного чтения, чтобы интерес к чтению не угасал? И что делать, если младшие школьники не хотят читать?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э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вопросы, возник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педагогов, заставляют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поменять акценты в своей педагогической деятельности: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уделяю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формированию читательского интереса и развитию полноценного восприятия художественного текста.  </w:t>
      </w:r>
    </w:p>
    <w:p w:rsidR="001C2F93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формированию читательского интереса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осуществлять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уроки 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литературного чтения, внеклассно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чтение, сотрудничество с библиотекой, клуб семейного чтения, литературные праздники, участие в различных конкурсах.</w:t>
      </w:r>
      <w:r w:rsidR="001C2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</w:t>
      </w: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 предоставляют широкие возможности для творчества детей, их познавательного развития. 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— единомышленники и работают вместе, это </w:t>
      </w:r>
      <w:proofErr w:type="gramStart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 ощутимые результаты</w:t>
      </w:r>
      <w:proofErr w:type="gramEnd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</w:t>
      </w:r>
      <w:proofErr w:type="gramStart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создана</w:t>
      </w:r>
      <w:proofErr w:type="gramEnd"/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в семье.    </w:t>
      </w:r>
    </w:p>
    <w:p w:rsidR="00903B9E" w:rsidRPr="00903B9E" w:rsidRDefault="00903B9E" w:rsidP="00903B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Важность и значимость такой работы очевидна. Подтверждением сказанного могут служить слова С. Лупана «Привить ребенку вкус к чтению — лучший подарок, который мы можем ему сделать».</w:t>
      </w:r>
    </w:p>
    <w:sectPr w:rsidR="00903B9E" w:rsidRPr="00903B9E" w:rsidSect="001C2F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3DA"/>
    <w:multiLevelType w:val="multilevel"/>
    <w:tmpl w:val="EFD8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46DF8"/>
    <w:multiLevelType w:val="multilevel"/>
    <w:tmpl w:val="347A9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E60F9"/>
    <w:multiLevelType w:val="multilevel"/>
    <w:tmpl w:val="EBF48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40E72"/>
    <w:multiLevelType w:val="multilevel"/>
    <w:tmpl w:val="D442A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07F14"/>
    <w:multiLevelType w:val="multilevel"/>
    <w:tmpl w:val="DE727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A1"/>
    <w:rsid w:val="00006BCE"/>
    <w:rsid w:val="001C2F93"/>
    <w:rsid w:val="001E7926"/>
    <w:rsid w:val="00246969"/>
    <w:rsid w:val="002F06A1"/>
    <w:rsid w:val="00445239"/>
    <w:rsid w:val="00903B9E"/>
    <w:rsid w:val="00A16E6B"/>
    <w:rsid w:val="00B00306"/>
    <w:rsid w:val="00B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3B9E"/>
  </w:style>
  <w:style w:type="paragraph" w:customStyle="1" w:styleId="c1">
    <w:name w:val="c1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B9E"/>
  </w:style>
  <w:style w:type="character" w:customStyle="1" w:styleId="c19">
    <w:name w:val="c19"/>
    <w:basedOn w:val="a0"/>
    <w:rsid w:val="00903B9E"/>
  </w:style>
  <w:style w:type="paragraph" w:styleId="a3">
    <w:name w:val="Normal (Web)"/>
    <w:basedOn w:val="a"/>
    <w:uiPriority w:val="99"/>
    <w:semiHidden/>
    <w:unhideWhenUsed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B9E"/>
  </w:style>
  <w:style w:type="paragraph" w:customStyle="1" w:styleId="c2">
    <w:name w:val="c2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3B9E"/>
  </w:style>
  <w:style w:type="paragraph" w:customStyle="1" w:styleId="c1">
    <w:name w:val="c1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B9E"/>
  </w:style>
  <w:style w:type="character" w:customStyle="1" w:styleId="c19">
    <w:name w:val="c19"/>
    <w:basedOn w:val="a0"/>
    <w:rsid w:val="00903B9E"/>
  </w:style>
  <w:style w:type="paragraph" w:styleId="a3">
    <w:name w:val="Normal (Web)"/>
    <w:basedOn w:val="a"/>
    <w:uiPriority w:val="99"/>
    <w:semiHidden/>
    <w:unhideWhenUsed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B9E"/>
  </w:style>
  <w:style w:type="paragraph" w:customStyle="1" w:styleId="c2">
    <w:name w:val="c2"/>
    <w:basedOn w:val="a"/>
    <w:rsid w:val="0090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2017-12-12T00:50:00Z</cp:lastPrinted>
  <dcterms:created xsi:type="dcterms:W3CDTF">2017-12-12T01:03:00Z</dcterms:created>
  <dcterms:modified xsi:type="dcterms:W3CDTF">2017-12-12T01:03:00Z</dcterms:modified>
</cp:coreProperties>
</file>